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1985"/>
          <w:tab w:val="center" w:pos="7371"/>
        </w:tabs>
        <w:spacing w:after="0" w:line="240" w:lineRule="auto"/>
        <w:ind w:left="-142" w:right="-426" w:hanging="992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0.0" w:type="dxa"/>
        <w:tblLayout w:type="fixed"/>
        <w:tblLook w:val="0000"/>
      </w:tblPr>
      <w:tblGrid>
        <w:gridCol w:w="4500"/>
        <w:gridCol w:w="6120"/>
        <w:tblGridChange w:id="0">
          <w:tblGrid>
            <w:gridCol w:w="4500"/>
            <w:gridCol w:w="61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vertAlign w:val="baseline"/>
                <w:rtl w:val="0"/>
              </w:rPr>
              <w:t xml:space="preserve">LIÊN ĐOÀN LAO ĐỘNG QUẬN 1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CĐCS………………………………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220996</wp:posOffset>
                      </wp:positionV>
                      <wp:extent cx="9779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7050" y="3780000"/>
                                <a:ext cx="97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220996</wp:posOffset>
                      </wp:positionV>
                      <wp:extent cx="97790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79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CỘNG HÒA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baseline"/>
                <w:rtl w:val="0"/>
              </w:rPr>
              <w:t xml:space="preserve">Độc lập – Tự do – Hạnh phúc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17796</wp:posOffset>
                      </wp:positionV>
                      <wp:extent cx="197612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57940" y="3780000"/>
                                <a:ext cx="1976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17796</wp:posOffset>
                      </wp:positionV>
                      <wp:extent cx="197612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61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vertAlign w:val="baseline"/>
                <w:rtl w:val="0"/>
              </w:rPr>
              <w:t xml:space="preserve">Quận 1, ngày      tháng      năm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DANH SÁCH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Đề xuất chi hỗ trợ cho đoàn viên, người lao động bị ảnh hưởng bởi dịch Covid-19 trong đợt bùng phát dịch lần thứ 4 (từ ngày 27/4/2021)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.664979757085"/>
        <w:gridCol w:w="2178.5956477732793"/>
        <w:gridCol w:w="1471.5005060728745"/>
        <w:gridCol w:w="1817.7834008097168"/>
        <w:gridCol w:w="1845.2277327935224"/>
        <w:gridCol w:w="1845.2277327935224"/>
        <w:tblGridChange w:id="0">
          <w:tblGrid>
            <w:gridCol w:w="411.664979757085"/>
            <w:gridCol w:w="2178.5956477732793"/>
            <w:gridCol w:w="1471.5005060728745"/>
            <w:gridCol w:w="1817.7834008097168"/>
            <w:gridCol w:w="1845.2277327935224"/>
            <w:gridCol w:w="1845.22773279352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Họ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Chức vụ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Diễn giải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(ghi cụ thể đối tượng chăm lo và hoàn cảnh gia đình)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Số điện thoại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Số tài khoản ngân hàng (đối với cá nhân không thể nhận tiền mặt)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ind w:right="-1188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right="-1188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right="-1188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3.0" w:type="dxa"/>
        <w:jc w:val="left"/>
        <w:tblInd w:w="0.0" w:type="dxa"/>
        <w:tblLayout w:type="fixed"/>
        <w:tblLook w:val="0000"/>
      </w:tblPr>
      <w:tblGrid>
        <w:gridCol w:w="4968"/>
        <w:gridCol w:w="4785"/>
        <w:tblGridChange w:id="0">
          <w:tblGrid>
            <w:gridCol w:w="4968"/>
            <w:gridCol w:w="47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XÁC NHẬN CỦA LÃNH ĐẠO ĐƠN VỊ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/CẤP ỦY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TM. BAN CHẤP HÀNH CĐCS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CHỦ TỊCH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276" w:top="1080" w:left="1418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vi-VN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pageBreakBefore w:val="1"/>
      <w:suppressAutoHyphens w:val="1"/>
      <w:spacing w:after="100" w:afterAutospacing="1" w:before="100" w:beforeAutospacing="1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imes New Roman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after="60" w:line="276" w:lineRule="auto"/>
      <w:ind w:leftChars="-1" w:rightChars="0" w:firstLineChars="-1"/>
      <w:jc w:val="center"/>
      <w:textDirection w:val="btLr"/>
      <w:textAlignment w:val="top"/>
      <w:outlineLvl w:val="1"/>
    </w:pPr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vi-VN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  <w:lang w:val="vi-VN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vi-VN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vi-VN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vi-VN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val="vi-VN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="276" w:lineRule="auto"/>
      <w:jc w:val="center"/>
    </w:pPr>
    <w:rPr>
      <w:rFonts w:ascii="Cambria" w:cs="Cambria" w:eastAsia="Cambria" w:hAnsi="Cambria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mRWzrDOElFZ3BQ/m32DVkXc+A==">AMUW2mXjN0wgaTdwwGw2k/sRFZ7hT/Axf8HqjWnOGOfNJmcmySqvaE0woEeDJTllAgOKEGvbNdTqGAk648329snvKUmUQjNo3f3zQc+TdP4KMC9KMp9YSGs=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2021-05-31T04:18:00Z</dcterms:created>
  <dc:creator>May CT</dc:creator>
</cp:coreProperties>
</file>