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24" w:rsidRPr="00961C24" w:rsidRDefault="00027B31" w:rsidP="00D85638">
      <w:pPr>
        <w:spacing w:after="0"/>
        <w:contextualSpacing/>
        <w:jc w:val="center"/>
        <w:rPr>
          <w:rFonts w:asciiTheme="majorHAnsi" w:hAnsiTheme="majorHAnsi" w:cstheme="majorHAnsi"/>
          <w:b/>
          <w:sz w:val="28"/>
          <w:szCs w:val="28"/>
        </w:rPr>
      </w:pPr>
      <w:r>
        <w:rPr>
          <w:rFonts w:asciiTheme="majorHAnsi" w:hAnsiTheme="majorHAnsi" w:cstheme="majorHAnsi"/>
          <w:b/>
          <w:sz w:val="28"/>
          <w:szCs w:val="28"/>
        </w:rPr>
        <w:t>LIÊN ĐOÀN LAO ĐỘNG QUẬN 1-</w:t>
      </w:r>
      <w:r w:rsidR="00961C24" w:rsidRPr="00961C24">
        <w:rPr>
          <w:rFonts w:asciiTheme="majorHAnsi" w:hAnsiTheme="majorHAnsi" w:cstheme="majorHAnsi"/>
          <w:b/>
          <w:sz w:val="28"/>
          <w:szCs w:val="28"/>
        </w:rPr>
        <w:t>TRUNG TÂM DẠY NGHỀ QUẬN 1- TRUNG TÂM ĐÀO TẠO TÀI NĂNG TRẺ CHÂU Á THÁI BÌNH DƯƠNG(ATY)</w:t>
      </w:r>
    </w:p>
    <w:p w:rsidR="00961C24" w:rsidRDefault="00961C24" w:rsidP="00D85638">
      <w:pPr>
        <w:spacing w:after="0"/>
        <w:contextualSpacing/>
        <w:jc w:val="center"/>
        <w:rPr>
          <w:rFonts w:asciiTheme="majorHAnsi" w:hAnsiTheme="majorHAnsi" w:cstheme="majorHAnsi"/>
          <w:b/>
          <w:sz w:val="24"/>
          <w:szCs w:val="24"/>
        </w:rPr>
      </w:pPr>
    </w:p>
    <w:p w:rsidR="00D85638" w:rsidRPr="00961C24" w:rsidRDefault="00D85638" w:rsidP="00D85638">
      <w:pPr>
        <w:spacing w:after="0"/>
        <w:contextualSpacing/>
        <w:jc w:val="center"/>
        <w:rPr>
          <w:rFonts w:asciiTheme="majorHAnsi" w:hAnsiTheme="majorHAnsi" w:cstheme="majorHAnsi"/>
          <w:b/>
          <w:sz w:val="28"/>
          <w:szCs w:val="28"/>
        </w:rPr>
      </w:pPr>
      <w:r w:rsidRPr="00961C24">
        <w:rPr>
          <w:rFonts w:asciiTheme="majorHAnsi" w:hAnsiTheme="majorHAnsi" w:cstheme="majorHAnsi"/>
          <w:b/>
          <w:sz w:val="28"/>
          <w:szCs w:val="28"/>
        </w:rPr>
        <w:t>KỊCH BẢN HUẤN LUYỆN SỐNG MẠNH MẼ KHÓA 1 – 1 NGÀY</w:t>
      </w:r>
    </w:p>
    <w:p w:rsidR="008B4C27" w:rsidRPr="00961C24" w:rsidRDefault="008B4C27" w:rsidP="00D85638">
      <w:pPr>
        <w:spacing w:after="0"/>
        <w:contextualSpacing/>
        <w:jc w:val="center"/>
        <w:rPr>
          <w:rFonts w:asciiTheme="majorHAnsi" w:hAnsiTheme="majorHAnsi" w:cstheme="majorHAnsi"/>
          <w:b/>
          <w:sz w:val="28"/>
          <w:szCs w:val="28"/>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8010"/>
      </w:tblGrid>
      <w:tr w:rsidR="00D85638" w:rsidRPr="00961C24" w:rsidTr="008F35BF">
        <w:trPr>
          <w:tblHeader/>
        </w:trPr>
        <w:tc>
          <w:tcPr>
            <w:tcW w:w="1710" w:type="dxa"/>
            <w:shd w:val="clear" w:color="auto" w:fill="FBD4B4"/>
          </w:tcPr>
          <w:p w:rsidR="00D85638" w:rsidRPr="003070C3" w:rsidRDefault="00D85638" w:rsidP="008F35BF">
            <w:pPr>
              <w:spacing w:after="0"/>
              <w:contextualSpacing/>
              <w:jc w:val="center"/>
              <w:rPr>
                <w:rFonts w:asciiTheme="majorHAnsi" w:hAnsiTheme="majorHAnsi" w:cstheme="majorHAnsi"/>
                <w:b/>
                <w:sz w:val="26"/>
                <w:szCs w:val="26"/>
              </w:rPr>
            </w:pPr>
            <w:r w:rsidRPr="003070C3">
              <w:rPr>
                <w:rFonts w:asciiTheme="majorHAnsi" w:hAnsiTheme="majorHAnsi" w:cstheme="majorHAnsi"/>
                <w:b/>
                <w:sz w:val="26"/>
                <w:szCs w:val="26"/>
              </w:rPr>
              <w:t>Thời gian</w:t>
            </w:r>
          </w:p>
        </w:tc>
        <w:tc>
          <w:tcPr>
            <w:tcW w:w="8010" w:type="dxa"/>
            <w:shd w:val="clear" w:color="auto" w:fill="FBD4B4"/>
          </w:tcPr>
          <w:p w:rsidR="00D85638" w:rsidRPr="003070C3" w:rsidRDefault="00D85638" w:rsidP="008F35BF">
            <w:pPr>
              <w:spacing w:after="0"/>
              <w:contextualSpacing/>
              <w:jc w:val="center"/>
              <w:rPr>
                <w:rFonts w:asciiTheme="majorHAnsi" w:hAnsiTheme="majorHAnsi" w:cstheme="majorHAnsi"/>
                <w:b/>
                <w:sz w:val="26"/>
                <w:szCs w:val="26"/>
              </w:rPr>
            </w:pPr>
            <w:r w:rsidRPr="003070C3">
              <w:rPr>
                <w:rFonts w:asciiTheme="majorHAnsi" w:hAnsiTheme="majorHAnsi" w:cstheme="majorHAnsi"/>
                <w:b/>
                <w:sz w:val="26"/>
                <w:szCs w:val="26"/>
              </w:rPr>
              <w:t>Nội dung</w:t>
            </w:r>
          </w:p>
        </w:tc>
      </w:tr>
      <w:tr w:rsidR="00D85638" w:rsidRPr="00961C24" w:rsidTr="008F35BF">
        <w:tc>
          <w:tcPr>
            <w:tcW w:w="1710" w:type="dxa"/>
          </w:tcPr>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07h30</w:t>
            </w:r>
          </w:p>
        </w:tc>
        <w:tc>
          <w:tcPr>
            <w:tcW w:w="8010" w:type="dxa"/>
          </w:tcPr>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Đón học viên</w:t>
            </w:r>
          </w:p>
          <w:p w:rsidR="00D85638" w:rsidRPr="003070C3" w:rsidRDefault="00D85638" w:rsidP="008F35BF">
            <w:pPr>
              <w:numPr>
                <w:ilvl w:val="0"/>
                <w:numId w:val="1"/>
              </w:numPr>
              <w:spacing w:after="0"/>
              <w:ind w:right="0"/>
              <w:contextualSpacing/>
              <w:rPr>
                <w:rFonts w:asciiTheme="majorHAnsi" w:hAnsiTheme="majorHAnsi" w:cstheme="majorHAnsi"/>
                <w:sz w:val="26"/>
                <w:szCs w:val="26"/>
              </w:rPr>
            </w:pPr>
            <w:r w:rsidRPr="003070C3">
              <w:rPr>
                <w:rFonts w:asciiTheme="majorHAnsi" w:hAnsiTheme="majorHAnsi" w:cstheme="majorHAnsi"/>
                <w:sz w:val="26"/>
                <w:szCs w:val="26"/>
              </w:rPr>
              <w:t>Tập trung theo nhóm</w:t>
            </w:r>
          </w:p>
          <w:p w:rsidR="00D85638" w:rsidRPr="003070C3" w:rsidRDefault="00D85638" w:rsidP="008F35BF">
            <w:pPr>
              <w:numPr>
                <w:ilvl w:val="0"/>
                <w:numId w:val="1"/>
              </w:numPr>
              <w:spacing w:after="0"/>
              <w:ind w:right="0"/>
              <w:contextualSpacing/>
              <w:rPr>
                <w:rFonts w:asciiTheme="majorHAnsi" w:hAnsiTheme="majorHAnsi" w:cstheme="majorHAnsi"/>
                <w:sz w:val="26"/>
                <w:szCs w:val="26"/>
              </w:rPr>
            </w:pPr>
            <w:r w:rsidRPr="003070C3">
              <w:rPr>
                <w:rFonts w:asciiTheme="majorHAnsi" w:hAnsiTheme="majorHAnsi" w:cstheme="majorHAnsi"/>
                <w:sz w:val="26"/>
                <w:szCs w:val="26"/>
              </w:rPr>
              <w:t xml:space="preserve">Kiểm tra danh sách theo nhóm </w:t>
            </w:r>
          </w:p>
        </w:tc>
      </w:tr>
      <w:tr w:rsidR="00D85638" w:rsidRPr="00961C24" w:rsidTr="008F35BF">
        <w:tc>
          <w:tcPr>
            <w:tcW w:w="1710" w:type="dxa"/>
          </w:tcPr>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07h30-08h00</w:t>
            </w:r>
          </w:p>
        </w:tc>
        <w:tc>
          <w:tcPr>
            <w:tcW w:w="8010" w:type="dxa"/>
          </w:tcPr>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Thông báo  - quy định chương trình</w:t>
            </w:r>
          </w:p>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 xml:space="preserve">Dạy cheer  - làm quen nhóm </w:t>
            </w:r>
          </w:p>
        </w:tc>
      </w:tr>
      <w:tr w:rsidR="00D85638" w:rsidRPr="00961C24" w:rsidTr="008F35BF">
        <w:tc>
          <w:tcPr>
            <w:tcW w:w="1710" w:type="dxa"/>
          </w:tcPr>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08h00 – 10h00</w:t>
            </w:r>
          </w:p>
        </w:tc>
        <w:tc>
          <w:tcPr>
            <w:tcW w:w="8010" w:type="dxa"/>
          </w:tcPr>
          <w:p w:rsidR="00D85638" w:rsidRPr="003070C3" w:rsidRDefault="00D85638" w:rsidP="008F35BF">
            <w:pPr>
              <w:spacing w:after="0"/>
              <w:contextualSpacing/>
              <w:rPr>
                <w:rFonts w:asciiTheme="majorHAnsi" w:hAnsiTheme="majorHAnsi" w:cstheme="majorHAnsi"/>
                <w:b/>
                <w:sz w:val="26"/>
                <w:szCs w:val="26"/>
              </w:rPr>
            </w:pPr>
            <w:r w:rsidRPr="003070C3">
              <w:rPr>
                <w:rFonts w:asciiTheme="majorHAnsi" w:hAnsiTheme="majorHAnsi" w:cstheme="majorHAnsi"/>
                <w:b/>
                <w:sz w:val="26"/>
                <w:szCs w:val="26"/>
              </w:rPr>
              <w:t>Team-building</w:t>
            </w:r>
          </w:p>
          <w:p w:rsidR="00D85638" w:rsidRPr="003070C3" w:rsidRDefault="00D85638" w:rsidP="008F35BF">
            <w:pPr>
              <w:spacing w:after="0"/>
              <w:contextualSpacing/>
              <w:rPr>
                <w:rFonts w:asciiTheme="majorHAnsi" w:hAnsiTheme="majorHAnsi" w:cstheme="majorHAnsi"/>
                <w:b/>
                <w:sz w:val="26"/>
                <w:szCs w:val="26"/>
              </w:rPr>
            </w:pPr>
            <w:r w:rsidRPr="003070C3">
              <w:rPr>
                <w:rFonts w:asciiTheme="majorHAnsi" w:hAnsiTheme="majorHAnsi" w:cstheme="majorHAnsi"/>
                <w:b/>
                <w:sz w:val="26"/>
                <w:szCs w:val="26"/>
              </w:rPr>
              <w:t>Team-building Gắn kết</w:t>
            </w:r>
          </w:p>
          <w:p w:rsidR="00D85638" w:rsidRPr="003070C3" w:rsidRDefault="00D85638" w:rsidP="00961C24">
            <w:pPr>
              <w:numPr>
                <w:ilvl w:val="0"/>
                <w:numId w:val="1"/>
              </w:numPr>
              <w:spacing w:after="0"/>
              <w:ind w:right="0"/>
              <w:contextualSpacing/>
              <w:jc w:val="both"/>
              <w:rPr>
                <w:rFonts w:asciiTheme="majorHAnsi" w:hAnsiTheme="majorHAnsi" w:cstheme="majorHAnsi"/>
                <w:sz w:val="26"/>
                <w:szCs w:val="26"/>
              </w:rPr>
            </w:pPr>
            <w:r w:rsidRPr="003070C3">
              <w:rPr>
                <w:rFonts w:asciiTheme="majorHAnsi" w:hAnsiTheme="majorHAnsi" w:cstheme="majorHAnsi"/>
                <w:b/>
                <w:sz w:val="26"/>
                <w:szCs w:val="26"/>
              </w:rPr>
              <w:t>Vòng dây trách nhiệm (phần 1):</w:t>
            </w:r>
            <w:r w:rsidRPr="003070C3">
              <w:rPr>
                <w:rFonts w:asciiTheme="majorHAnsi" w:hAnsiTheme="majorHAnsi" w:cstheme="majorHAnsi"/>
                <w:sz w:val="26"/>
                <w:szCs w:val="26"/>
              </w:rPr>
              <w:t xml:space="preserve"> vòng dây biểu tượng cho công việc, khi nó được giao cho một người trong đội thi đó là nhiệm vụ của người đó, những người xung quanh phải cùng hỗ trợ để giúp cho nhiệm vụ hoàn thành một cách xuất sắc nhất. </w:t>
            </w:r>
            <w:r w:rsidRPr="003070C3">
              <w:rPr>
                <w:rFonts w:asciiTheme="majorHAnsi" w:hAnsiTheme="majorHAnsi" w:cstheme="majorHAnsi"/>
                <w:sz w:val="26"/>
                <w:szCs w:val="26"/>
              </w:rPr>
              <w:sym w:font="Wingdings" w:char="F0E0"/>
            </w:r>
            <w:r w:rsidRPr="003070C3">
              <w:rPr>
                <w:rFonts w:asciiTheme="majorHAnsi" w:hAnsiTheme="majorHAnsi" w:cstheme="majorHAnsi"/>
                <w:sz w:val="26"/>
                <w:szCs w:val="26"/>
              </w:rPr>
              <w:t>thói quen làm việc nhóm để thành công.</w:t>
            </w:r>
          </w:p>
          <w:p w:rsidR="00D85638" w:rsidRPr="003070C3" w:rsidRDefault="00D85638" w:rsidP="00961C24">
            <w:pPr>
              <w:numPr>
                <w:ilvl w:val="0"/>
                <w:numId w:val="1"/>
              </w:numPr>
              <w:spacing w:after="0"/>
              <w:ind w:right="0"/>
              <w:contextualSpacing/>
              <w:jc w:val="both"/>
              <w:rPr>
                <w:rFonts w:asciiTheme="majorHAnsi" w:hAnsiTheme="majorHAnsi" w:cstheme="majorHAnsi"/>
                <w:sz w:val="26"/>
                <w:szCs w:val="26"/>
              </w:rPr>
            </w:pPr>
            <w:r w:rsidRPr="003070C3">
              <w:rPr>
                <w:rFonts w:asciiTheme="majorHAnsi" w:hAnsiTheme="majorHAnsi" w:cstheme="majorHAnsi"/>
                <w:b/>
                <w:sz w:val="26"/>
                <w:szCs w:val="26"/>
              </w:rPr>
              <w:t>Human Knote:</w:t>
            </w:r>
            <w:r w:rsidRPr="003070C3">
              <w:rPr>
                <w:rFonts w:asciiTheme="majorHAnsi" w:hAnsiTheme="majorHAnsi" w:cstheme="majorHAnsi"/>
                <w:sz w:val="26"/>
                <w:szCs w:val="26"/>
              </w:rPr>
              <w:t xml:space="preserve"> trong cuộc sống có những vấn đề rất phức tạp và không thể nào giải quyết nếu chúng ta không bình tĩnh. Luôn có giải pháp, câu trả lời cho tất cả tình huống khó khăn, cần lắng nghe mọi người xung quanh để giải quyết nó một cách nhanh và hiệu quả nhất.</w:t>
            </w:r>
          </w:p>
          <w:p w:rsidR="00D85638" w:rsidRPr="003070C3" w:rsidRDefault="00D85638" w:rsidP="00961C24">
            <w:pPr>
              <w:numPr>
                <w:ilvl w:val="0"/>
                <w:numId w:val="1"/>
              </w:numPr>
              <w:spacing w:after="0"/>
              <w:ind w:right="0"/>
              <w:contextualSpacing/>
              <w:jc w:val="both"/>
              <w:rPr>
                <w:rFonts w:asciiTheme="majorHAnsi" w:hAnsiTheme="majorHAnsi" w:cstheme="majorHAnsi"/>
                <w:sz w:val="26"/>
                <w:szCs w:val="26"/>
              </w:rPr>
            </w:pPr>
            <w:r w:rsidRPr="003070C3">
              <w:rPr>
                <w:rFonts w:asciiTheme="majorHAnsi" w:hAnsiTheme="majorHAnsi" w:cstheme="majorHAnsi"/>
                <w:b/>
                <w:sz w:val="26"/>
                <w:szCs w:val="26"/>
              </w:rPr>
              <w:t>Vòng dây trách nhiệm :</w:t>
            </w:r>
            <w:r w:rsidRPr="003070C3">
              <w:rPr>
                <w:rFonts w:asciiTheme="majorHAnsi" w:hAnsiTheme="majorHAnsi" w:cstheme="majorHAnsi"/>
                <w:sz w:val="26"/>
                <w:szCs w:val="26"/>
              </w:rPr>
              <w:t xml:space="preserve">sử dụng khả năng vận dụng, áp dụng những kiến thức đã từng tích luỹ để xử lý những vấn đề trong cuộc sống. </w:t>
            </w:r>
            <w:r w:rsidRPr="003070C3">
              <w:rPr>
                <w:rFonts w:asciiTheme="majorHAnsi" w:hAnsiTheme="majorHAnsi" w:cstheme="majorHAnsi"/>
                <w:sz w:val="26"/>
                <w:szCs w:val="26"/>
              </w:rPr>
              <w:sym w:font="Wingdings" w:char="F0E0"/>
            </w:r>
            <w:r w:rsidRPr="003070C3">
              <w:rPr>
                <w:rFonts w:asciiTheme="majorHAnsi" w:hAnsiTheme="majorHAnsi" w:cstheme="majorHAnsi"/>
                <w:sz w:val="26"/>
                <w:szCs w:val="26"/>
              </w:rPr>
              <w:t xml:space="preserve"> trải nghiệm tinh thần</w:t>
            </w:r>
            <w:r w:rsidR="00961C24" w:rsidRPr="003070C3">
              <w:rPr>
                <w:rFonts w:asciiTheme="majorHAnsi" w:hAnsiTheme="majorHAnsi" w:cstheme="majorHAnsi"/>
                <w:sz w:val="26"/>
                <w:szCs w:val="26"/>
              </w:rPr>
              <w:t>.</w:t>
            </w:r>
          </w:p>
          <w:p w:rsidR="00D85638" w:rsidRPr="003070C3" w:rsidRDefault="00D85638" w:rsidP="008F35BF">
            <w:pPr>
              <w:ind w:left="360"/>
              <w:rPr>
                <w:rFonts w:asciiTheme="majorHAnsi" w:hAnsiTheme="majorHAnsi" w:cstheme="majorHAnsi"/>
                <w:sz w:val="26"/>
                <w:szCs w:val="26"/>
              </w:rPr>
            </w:pPr>
          </w:p>
        </w:tc>
      </w:tr>
      <w:tr w:rsidR="00D85638" w:rsidRPr="00961C24" w:rsidTr="008F35BF">
        <w:tc>
          <w:tcPr>
            <w:tcW w:w="1710" w:type="dxa"/>
          </w:tcPr>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10h00 - 10h45</w:t>
            </w:r>
          </w:p>
        </w:tc>
        <w:tc>
          <w:tcPr>
            <w:tcW w:w="8010" w:type="dxa"/>
          </w:tcPr>
          <w:p w:rsidR="00D85638" w:rsidRPr="003070C3" w:rsidRDefault="00D85638" w:rsidP="008F35BF">
            <w:pPr>
              <w:ind w:left="0"/>
              <w:rPr>
                <w:rFonts w:asciiTheme="majorHAnsi" w:hAnsiTheme="majorHAnsi" w:cstheme="majorHAnsi"/>
                <w:b/>
                <w:sz w:val="26"/>
                <w:szCs w:val="26"/>
              </w:rPr>
            </w:pPr>
            <w:r w:rsidRPr="003070C3">
              <w:rPr>
                <w:rFonts w:asciiTheme="majorHAnsi" w:hAnsiTheme="majorHAnsi" w:cstheme="majorHAnsi"/>
                <w:b/>
                <w:sz w:val="26"/>
                <w:szCs w:val="26"/>
              </w:rPr>
              <w:t>Dân vũ</w:t>
            </w:r>
          </w:p>
          <w:p w:rsidR="00D85638" w:rsidRPr="003070C3" w:rsidRDefault="00D85638" w:rsidP="008F35BF">
            <w:pPr>
              <w:spacing w:after="0"/>
              <w:contextualSpacing/>
              <w:rPr>
                <w:rFonts w:asciiTheme="majorHAnsi" w:hAnsiTheme="majorHAnsi" w:cstheme="majorHAnsi"/>
                <w:b/>
                <w:sz w:val="26"/>
                <w:szCs w:val="26"/>
              </w:rPr>
            </w:pPr>
            <w:r w:rsidRPr="003070C3">
              <w:rPr>
                <w:rFonts w:asciiTheme="majorHAnsi" w:hAnsiTheme="majorHAnsi" w:cstheme="majorHAnsi"/>
                <w:b/>
                <w:sz w:val="26"/>
                <w:szCs w:val="26"/>
              </w:rPr>
              <w:t>Flashmob rửa tay</w:t>
            </w:r>
          </w:p>
        </w:tc>
      </w:tr>
      <w:tr w:rsidR="00D85638" w:rsidRPr="00961C24" w:rsidTr="008F35BF">
        <w:tc>
          <w:tcPr>
            <w:tcW w:w="1710" w:type="dxa"/>
          </w:tcPr>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10h45 – 11h30</w:t>
            </w:r>
          </w:p>
        </w:tc>
        <w:tc>
          <w:tcPr>
            <w:tcW w:w="8010" w:type="dxa"/>
          </w:tcPr>
          <w:p w:rsidR="00D85638" w:rsidRPr="003070C3" w:rsidRDefault="00D85638" w:rsidP="008F35BF">
            <w:pPr>
              <w:spacing w:after="0"/>
              <w:contextualSpacing/>
              <w:rPr>
                <w:rFonts w:asciiTheme="majorHAnsi" w:hAnsiTheme="majorHAnsi" w:cstheme="majorHAnsi"/>
                <w:b/>
                <w:sz w:val="26"/>
                <w:szCs w:val="26"/>
              </w:rPr>
            </w:pPr>
            <w:r w:rsidRPr="003070C3">
              <w:rPr>
                <w:rFonts w:asciiTheme="majorHAnsi" w:hAnsiTheme="majorHAnsi" w:cstheme="majorHAnsi"/>
                <w:b/>
                <w:sz w:val="26"/>
                <w:szCs w:val="26"/>
              </w:rPr>
              <w:t>Kĩ năng sáng tạo</w:t>
            </w:r>
          </w:p>
          <w:p w:rsidR="00D85638" w:rsidRPr="003070C3" w:rsidRDefault="00D85638" w:rsidP="008F35BF">
            <w:pPr>
              <w:numPr>
                <w:ilvl w:val="0"/>
                <w:numId w:val="1"/>
              </w:numPr>
              <w:spacing w:after="0"/>
              <w:ind w:right="0"/>
              <w:contextualSpacing/>
              <w:rPr>
                <w:rFonts w:asciiTheme="majorHAnsi" w:hAnsiTheme="majorHAnsi" w:cstheme="majorHAnsi"/>
                <w:sz w:val="26"/>
                <w:szCs w:val="26"/>
              </w:rPr>
            </w:pPr>
            <w:r w:rsidRPr="003070C3">
              <w:rPr>
                <w:rFonts w:asciiTheme="majorHAnsi" w:hAnsiTheme="majorHAnsi" w:cstheme="majorHAnsi"/>
                <w:sz w:val="26"/>
                <w:szCs w:val="26"/>
              </w:rPr>
              <w:t>Clip sự khác biệt</w:t>
            </w:r>
          </w:p>
          <w:p w:rsidR="00D85638" w:rsidRPr="003070C3" w:rsidRDefault="00D85638" w:rsidP="008F35BF">
            <w:pPr>
              <w:numPr>
                <w:ilvl w:val="0"/>
                <w:numId w:val="1"/>
              </w:numPr>
              <w:spacing w:after="0"/>
              <w:ind w:right="0"/>
              <w:contextualSpacing/>
              <w:rPr>
                <w:rFonts w:asciiTheme="majorHAnsi" w:hAnsiTheme="majorHAnsi" w:cstheme="majorHAnsi"/>
                <w:sz w:val="26"/>
                <w:szCs w:val="26"/>
              </w:rPr>
            </w:pPr>
            <w:r w:rsidRPr="003070C3">
              <w:rPr>
                <w:rFonts w:asciiTheme="majorHAnsi" w:hAnsiTheme="majorHAnsi" w:cstheme="majorHAnsi"/>
                <w:sz w:val="26"/>
                <w:szCs w:val="26"/>
              </w:rPr>
              <w:t>Xây bàn giấy</w:t>
            </w:r>
          </w:p>
        </w:tc>
      </w:tr>
      <w:tr w:rsidR="00D85638" w:rsidRPr="00961C24" w:rsidTr="008F35BF">
        <w:tc>
          <w:tcPr>
            <w:tcW w:w="1710" w:type="dxa"/>
          </w:tcPr>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11h30 – 13h30</w:t>
            </w:r>
          </w:p>
        </w:tc>
        <w:tc>
          <w:tcPr>
            <w:tcW w:w="8010" w:type="dxa"/>
          </w:tcPr>
          <w:p w:rsidR="00D85638" w:rsidRPr="003070C3" w:rsidRDefault="00D85638" w:rsidP="008F35BF">
            <w:pPr>
              <w:spacing w:after="0"/>
              <w:contextualSpacing/>
              <w:rPr>
                <w:rFonts w:asciiTheme="majorHAnsi" w:hAnsiTheme="majorHAnsi" w:cstheme="majorHAnsi"/>
                <w:b/>
                <w:sz w:val="26"/>
                <w:szCs w:val="26"/>
              </w:rPr>
            </w:pPr>
            <w:r w:rsidRPr="003070C3">
              <w:rPr>
                <w:rFonts w:asciiTheme="majorHAnsi" w:hAnsiTheme="majorHAnsi" w:cstheme="majorHAnsi"/>
                <w:b/>
                <w:sz w:val="26"/>
                <w:szCs w:val="26"/>
              </w:rPr>
              <w:t xml:space="preserve"> Ăn trưa ; Nghỉ trưa</w:t>
            </w:r>
          </w:p>
        </w:tc>
      </w:tr>
      <w:tr w:rsidR="00D85638" w:rsidRPr="00961C24" w:rsidTr="008F35BF">
        <w:tc>
          <w:tcPr>
            <w:tcW w:w="1710" w:type="dxa"/>
          </w:tcPr>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13h30 – 14h00</w:t>
            </w:r>
          </w:p>
        </w:tc>
        <w:tc>
          <w:tcPr>
            <w:tcW w:w="8010" w:type="dxa"/>
          </w:tcPr>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b/>
                <w:sz w:val="26"/>
                <w:szCs w:val="26"/>
              </w:rPr>
              <w:t xml:space="preserve">Cup game  - luyện trí não </w:t>
            </w:r>
          </w:p>
        </w:tc>
      </w:tr>
      <w:tr w:rsidR="00D85638" w:rsidRPr="00961C24" w:rsidTr="008F35BF">
        <w:tc>
          <w:tcPr>
            <w:tcW w:w="1710" w:type="dxa"/>
          </w:tcPr>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14h00 – 15h00</w:t>
            </w:r>
          </w:p>
        </w:tc>
        <w:tc>
          <w:tcPr>
            <w:tcW w:w="8010" w:type="dxa"/>
          </w:tcPr>
          <w:p w:rsidR="00D85638" w:rsidRPr="003070C3" w:rsidRDefault="00D85638" w:rsidP="008F35BF">
            <w:pPr>
              <w:spacing w:after="0"/>
              <w:contextualSpacing/>
              <w:rPr>
                <w:rFonts w:asciiTheme="majorHAnsi" w:hAnsiTheme="majorHAnsi" w:cstheme="majorHAnsi"/>
                <w:b/>
                <w:sz w:val="26"/>
                <w:szCs w:val="26"/>
              </w:rPr>
            </w:pPr>
            <w:r w:rsidRPr="003070C3">
              <w:rPr>
                <w:rFonts w:asciiTheme="majorHAnsi" w:hAnsiTheme="majorHAnsi" w:cstheme="majorHAnsi"/>
                <w:b/>
                <w:sz w:val="26"/>
                <w:szCs w:val="26"/>
              </w:rPr>
              <w:t>Team-building:</w:t>
            </w:r>
          </w:p>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 Các nhóm sẽ lần lượt xoay vòng qua các trạm.</w:t>
            </w:r>
          </w:p>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 Thời gian thực hiện tại một trạm là 15 phút, chuyển trạm 2p.</w:t>
            </w:r>
          </w:p>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 xml:space="preserve">@ Giá trị sự im lặng: cây cầu bằng giấy </w:t>
            </w:r>
          </w:p>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 xml:space="preserve">@ Rèn luyện kỹ năng lắng nghe: hình vuông ma thuật </w:t>
            </w:r>
          </w:p>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 Rèn luyện sự tập trung: Chuyền gậy xoay vòng</w:t>
            </w:r>
          </w:p>
          <w:p w:rsidR="00D85638" w:rsidRPr="003070C3" w:rsidRDefault="00D85638" w:rsidP="008F35BF">
            <w:pPr>
              <w:spacing w:after="0"/>
              <w:contextualSpacing/>
              <w:rPr>
                <w:rFonts w:asciiTheme="majorHAnsi" w:hAnsiTheme="majorHAnsi" w:cstheme="majorHAnsi"/>
                <w:sz w:val="26"/>
                <w:szCs w:val="26"/>
                <w:lang w:val="fr-FR"/>
              </w:rPr>
            </w:pPr>
            <w:r w:rsidRPr="003070C3">
              <w:rPr>
                <w:rFonts w:asciiTheme="majorHAnsi" w:hAnsiTheme="majorHAnsi" w:cstheme="majorHAnsi"/>
                <w:sz w:val="26"/>
                <w:szCs w:val="26"/>
                <w:lang w:val="fr-FR"/>
              </w:rPr>
              <w:t>@ Ma trận: Rèn luyện trí nhớ</w:t>
            </w:r>
          </w:p>
        </w:tc>
      </w:tr>
      <w:tr w:rsidR="00D85638" w:rsidRPr="00961C24" w:rsidTr="008F35BF">
        <w:tc>
          <w:tcPr>
            <w:tcW w:w="1710" w:type="dxa"/>
          </w:tcPr>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15h00 – 17h00</w:t>
            </w:r>
          </w:p>
        </w:tc>
        <w:tc>
          <w:tcPr>
            <w:tcW w:w="8010" w:type="dxa"/>
          </w:tcPr>
          <w:p w:rsidR="00D85638" w:rsidRPr="003070C3" w:rsidRDefault="00D85638" w:rsidP="008F35BF">
            <w:pPr>
              <w:spacing w:after="0"/>
              <w:contextualSpacing/>
              <w:rPr>
                <w:rFonts w:asciiTheme="majorHAnsi" w:hAnsiTheme="majorHAnsi" w:cstheme="majorHAnsi"/>
                <w:b/>
                <w:sz w:val="26"/>
                <w:szCs w:val="26"/>
              </w:rPr>
            </w:pPr>
            <w:r w:rsidRPr="003070C3">
              <w:rPr>
                <w:rFonts w:asciiTheme="majorHAnsi" w:hAnsiTheme="majorHAnsi" w:cstheme="majorHAnsi"/>
                <w:b/>
                <w:sz w:val="26"/>
                <w:szCs w:val="26"/>
              </w:rPr>
              <w:t>Chuyên đề: “Ước mơ và cách thực hiện ước mơ”</w:t>
            </w:r>
          </w:p>
          <w:p w:rsidR="00D85638" w:rsidRPr="003070C3" w:rsidRDefault="00D85638" w:rsidP="008F35BF">
            <w:pPr>
              <w:pStyle w:val="ListParagraph"/>
              <w:numPr>
                <w:ilvl w:val="0"/>
                <w:numId w:val="1"/>
              </w:numPr>
              <w:spacing w:after="0"/>
              <w:rPr>
                <w:rFonts w:asciiTheme="majorHAnsi" w:hAnsiTheme="majorHAnsi" w:cstheme="majorHAnsi"/>
                <w:b/>
                <w:sz w:val="26"/>
                <w:szCs w:val="26"/>
              </w:rPr>
            </w:pPr>
            <w:r w:rsidRPr="003070C3">
              <w:rPr>
                <w:rFonts w:asciiTheme="majorHAnsi" w:hAnsiTheme="majorHAnsi" w:cstheme="majorHAnsi"/>
                <w:sz w:val="26"/>
                <w:szCs w:val="26"/>
              </w:rPr>
              <w:t>Làm thế nào để xây dựng một ước mơ, một hoài bão?</w:t>
            </w:r>
          </w:p>
          <w:p w:rsidR="00D85638" w:rsidRPr="003070C3" w:rsidRDefault="00D85638" w:rsidP="008F35BF">
            <w:pPr>
              <w:pStyle w:val="ListParagraph"/>
              <w:numPr>
                <w:ilvl w:val="0"/>
                <w:numId w:val="1"/>
              </w:numPr>
              <w:spacing w:after="0"/>
              <w:rPr>
                <w:rFonts w:asciiTheme="majorHAnsi" w:hAnsiTheme="majorHAnsi" w:cstheme="majorHAnsi"/>
                <w:b/>
                <w:sz w:val="26"/>
                <w:szCs w:val="26"/>
              </w:rPr>
            </w:pPr>
            <w:r w:rsidRPr="003070C3">
              <w:rPr>
                <w:rFonts w:asciiTheme="majorHAnsi" w:hAnsiTheme="majorHAnsi" w:cstheme="majorHAnsi"/>
                <w:sz w:val="26"/>
                <w:szCs w:val="26"/>
              </w:rPr>
              <w:t>Mỗi người trong cuộc sống đều có một ước mơ, một hoài bão, tạo dựng niệm tin và động lực để vững vàng ý chí sẵn sàng đối mặt khó khăn để hoàn thành ước mơ của mình</w:t>
            </w:r>
            <w:r w:rsidR="00961C24" w:rsidRPr="003070C3">
              <w:rPr>
                <w:rFonts w:asciiTheme="majorHAnsi" w:hAnsiTheme="majorHAnsi" w:cstheme="majorHAnsi"/>
                <w:sz w:val="26"/>
                <w:szCs w:val="26"/>
              </w:rPr>
              <w:t>.</w:t>
            </w:r>
          </w:p>
        </w:tc>
      </w:tr>
      <w:tr w:rsidR="00D85638" w:rsidRPr="00961C24" w:rsidTr="008F35BF">
        <w:tc>
          <w:tcPr>
            <w:tcW w:w="1710" w:type="dxa"/>
          </w:tcPr>
          <w:p w:rsidR="00D85638" w:rsidRPr="003070C3" w:rsidRDefault="00D85638" w:rsidP="008F35BF">
            <w:pPr>
              <w:spacing w:after="0"/>
              <w:contextualSpacing/>
              <w:rPr>
                <w:rFonts w:asciiTheme="majorHAnsi" w:hAnsiTheme="majorHAnsi" w:cstheme="majorHAnsi"/>
                <w:sz w:val="26"/>
                <w:szCs w:val="26"/>
              </w:rPr>
            </w:pPr>
            <w:r w:rsidRPr="003070C3">
              <w:rPr>
                <w:rFonts w:asciiTheme="majorHAnsi" w:hAnsiTheme="majorHAnsi" w:cstheme="majorHAnsi"/>
                <w:sz w:val="26"/>
                <w:szCs w:val="26"/>
              </w:rPr>
              <w:t>17h00</w:t>
            </w:r>
          </w:p>
        </w:tc>
        <w:tc>
          <w:tcPr>
            <w:tcW w:w="8010" w:type="dxa"/>
          </w:tcPr>
          <w:p w:rsidR="00D85638" w:rsidRPr="003070C3" w:rsidRDefault="00D85638" w:rsidP="008F35BF">
            <w:pPr>
              <w:spacing w:after="0"/>
              <w:contextualSpacing/>
              <w:rPr>
                <w:rFonts w:asciiTheme="majorHAnsi" w:hAnsiTheme="majorHAnsi" w:cstheme="majorHAnsi"/>
                <w:b/>
                <w:sz w:val="26"/>
                <w:szCs w:val="26"/>
              </w:rPr>
            </w:pPr>
            <w:r w:rsidRPr="003070C3">
              <w:rPr>
                <w:rFonts w:asciiTheme="majorHAnsi" w:hAnsiTheme="majorHAnsi" w:cstheme="majorHAnsi"/>
                <w:b/>
                <w:sz w:val="26"/>
                <w:szCs w:val="26"/>
              </w:rPr>
              <w:t>Chia tay ra về</w:t>
            </w:r>
          </w:p>
        </w:tc>
      </w:tr>
    </w:tbl>
    <w:p w:rsidR="00A846D1" w:rsidRPr="008B4C27" w:rsidRDefault="00A846D1" w:rsidP="00D85638">
      <w:pPr>
        <w:jc w:val="center"/>
        <w:rPr>
          <w:rFonts w:asciiTheme="majorHAnsi" w:hAnsiTheme="majorHAnsi" w:cstheme="majorHAnsi"/>
          <w:b/>
        </w:rPr>
      </w:pPr>
    </w:p>
    <w:p w:rsidR="00D85638" w:rsidRDefault="00D85638" w:rsidP="00D85638">
      <w:pPr>
        <w:jc w:val="center"/>
        <w:rPr>
          <w:rFonts w:asciiTheme="majorHAnsi" w:hAnsiTheme="majorHAnsi" w:cstheme="majorHAnsi"/>
          <w:b/>
        </w:rPr>
      </w:pPr>
    </w:p>
    <w:p w:rsidR="008B4C27" w:rsidRDefault="008B4C27" w:rsidP="00D85638">
      <w:pPr>
        <w:jc w:val="center"/>
        <w:rPr>
          <w:rFonts w:asciiTheme="majorHAnsi" w:hAnsiTheme="majorHAnsi" w:cstheme="majorHAnsi"/>
          <w:b/>
        </w:rPr>
      </w:pPr>
    </w:p>
    <w:p w:rsidR="00961C24" w:rsidRPr="00961C24" w:rsidRDefault="00027B31" w:rsidP="00961C24">
      <w:pPr>
        <w:spacing w:after="0"/>
        <w:contextualSpacing/>
        <w:jc w:val="center"/>
        <w:rPr>
          <w:rFonts w:asciiTheme="majorHAnsi" w:hAnsiTheme="majorHAnsi" w:cstheme="majorHAnsi"/>
          <w:b/>
          <w:sz w:val="28"/>
          <w:szCs w:val="28"/>
        </w:rPr>
      </w:pPr>
      <w:r>
        <w:rPr>
          <w:rFonts w:asciiTheme="majorHAnsi" w:hAnsiTheme="majorHAnsi" w:cstheme="majorHAnsi"/>
          <w:b/>
          <w:sz w:val="28"/>
          <w:szCs w:val="28"/>
        </w:rPr>
        <w:t>LIÊN ĐOÀN LAO ĐỘNG QUẬN 1-</w:t>
      </w:r>
      <w:r w:rsidR="00961C24" w:rsidRPr="00961C24">
        <w:rPr>
          <w:rFonts w:asciiTheme="majorHAnsi" w:hAnsiTheme="majorHAnsi" w:cstheme="majorHAnsi"/>
          <w:b/>
          <w:sz w:val="28"/>
          <w:szCs w:val="28"/>
        </w:rPr>
        <w:t>TRUNG TÂM DẠY NGHỀ QUẬN 1- TRUNG TÂM ĐÀO TẠO TÀI NĂNG TRẺ CHÂU Á THÁI BÌNH DƯƠNG(ATY)</w:t>
      </w:r>
    </w:p>
    <w:p w:rsidR="00D85638" w:rsidRPr="008B4C27" w:rsidRDefault="00D85638" w:rsidP="00961C24">
      <w:pPr>
        <w:ind w:left="0"/>
        <w:rPr>
          <w:rFonts w:asciiTheme="majorHAnsi" w:hAnsiTheme="majorHAnsi" w:cstheme="majorHAnsi"/>
          <w:b/>
        </w:rPr>
      </w:pPr>
    </w:p>
    <w:p w:rsidR="00D85638" w:rsidRPr="00961C24" w:rsidRDefault="00D85638" w:rsidP="00D85638">
      <w:pPr>
        <w:spacing w:after="0"/>
        <w:contextualSpacing/>
        <w:jc w:val="center"/>
        <w:rPr>
          <w:rFonts w:asciiTheme="majorHAnsi" w:hAnsiTheme="majorHAnsi" w:cstheme="majorHAnsi"/>
          <w:b/>
          <w:sz w:val="28"/>
          <w:szCs w:val="28"/>
        </w:rPr>
      </w:pPr>
      <w:r w:rsidRPr="00961C24">
        <w:rPr>
          <w:rFonts w:asciiTheme="majorHAnsi" w:hAnsiTheme="majorHAnsi" w:cstheme="majorHAnsi"/>
          <w:b/>
          <w:sz w:val="28"/>
          <w:szCs w:val="28"/>
        </w:rPr>
        <w:t>KỊCH BẢN HUẤN LUYỆN TƯ DUY TÍCH CỰC KHÓA 1 – 1 NGÀY</w:t>
      </w:r>
    </w:p>
    <w:p w:rsidR="00D85638" w:rsidRPr="008B4C27" w:rsidRDefault="00D85638" w:rsidP="00D85638">
      <w:pPr>
        <w:spacing w:after="0"/>
        <w:contextualSpacing/>
        <w:jc w:val="center"/>
        <w:rPr>
          <w:rFonts w:asciiTheme="majorHAnsi" w:hAnsiTheme="majorHAnsi" w:cstheme="majorHAnsi"/>
          <w:b/>
          <w:sz w:val="24"/>
          <w:szCs w:val="24"/>
        </w:rPr>
      </w:pPr>
    </w:p>
    <w:tbl>
      <w:tblPr>
        <w:tblStyle w:val="TableGrid"/>
        <w:tblW w:w="9776" w:type="dxa"/>
        <w:tblLook w:val="04A0"/>
      </w:tblPr>
      <w:tblGrid>
        <w:gridCol w:w="1129"/>
        <w:gridCol w:w="8647"/>
      </w:tblGrid>
      <w:tr w:rsidR="004E23DE" w:rsidRPr="008B4C27" w:rsidTr="004E23DE">
        <w:trPr>
          <w:tblHeader/>
        </w:trPr>
        <w:tc>
          <w:tcPr>
            <w:tcW w:w="1129" w:type="dxa"/>
            <w:shd w:val="clear" w:color="auto" w:fill="FFD966" w:themeFill="accent4" w:themeFillTint="99"/>
            <w:vAlign w:val="center"/>
          </w:tcPr>
          <w:p w:rsidR="004E23DE" w:rsidRPr="00961C24" w:rsidRDefault="004E23DE" w:rsidP="008F35BF">
            <w:pPr>
              <w:pStyle w:val="NoSpacing"/>
              <w:jc w:val="center"/>
              <w:rPr>
                <w:rFonts w:asciiTheme="majorHAnsi" w:hAnsiTheme="majorHAnsi" w:cstheme="majorHAnsi"/>
                <w:b/>
                <w:lang w:val="en-US"/>
              </w:rPr>
            </w:pPr>
            <w:r w:rsidRPr="00961C24">
              <w:rPr>
                <w:rFonts w:asciiTheme="majorHAnsi" w:hAnsiTheme="majorHAnsi" w:cstheme="majorHAnsi"/>
                <w:b/>
                <w:lang w:val="en-US"/>
              </w:rPr>
              <w:t>THỜI GIAN</w:t>
            </w:r>
          </w:p>
        </w:tc>
        <w:tc>
          <w:tcPr>
            <w:tcW w:w="8647" w:type="dxa"/>
            <w:shd w:val="clear" w:color="auto" w:fill="FFD966" w:themeFill="accent4" w:themeFillTint="99"/>
            <w:vAlign w:val="center"/>
          </w:tcPr>
          <w:p w:rsidR="004E23DE" w:rsidRPr="00961C24" w:rsidRDefault="004E23DE" w:rsidP="008F35BF">
            <w:pPr>
              <w:pStyle w:val="NoSpacing"/>
              <w:jc w:val="center"/>
              <w:rPr>
                <w:rFonts w:asciiTheme="majorHAnsi" w:hAnsiTheme="majorHAnsi" w:cstheme="majorHAnsi"/>
                <w:b/>
                <w:lang w:val="en-US"/>
              </w:rPr>
            </w:pPr>
            <w:r w:rsidRPr="00961C24">
              <w:rPr>
                <w:rFonts w:asciiTheme="majorHAnsi" w:hAnsiTheme="majorHAnsi" w:cstheme="majorHAnsi"/>
                <w:b/>
                <w:lang w:val="en-US"/>
              </w:rPr>
              <w:t>NỘI DUNG</w:t>
            </w:r>
          </w:p>
        </w:tc>
      </w:tr>
      <w:tr w:rsidR="004E23DE" w:rsidRPr="008B4C27" w:rsidTr="004E23DE">
        <w:tc>
          <w:tcPr>
            <w:tcW w:w="1129" w:type="dxa"/>
            <w:shd w:val="clear" w:color="auto" w:fill="BDD6EE" w:themeFill="accent1" w:themeFillTint="66"/>
            <w:vAlign w:val="center"/>
          </w:tcPr>
          <w:p w:rsidR="004E23DE" w:rsidRPr="00961C24" w:rsidRDefault="004E23DE" w:rsidP="008F35BF">
            <w:pPr>
              <w:pStyle w:val="NoSpacing"/>
              <w:jc w:val="center"/>
              <w:rPr>
                <w:rFonts w:asciiTheme="majorHAnsi" w:hAnsiTheme="majorHAnsi" w:cstheme="majorHAnsi"/>
                <w:b/>
                <w:lang w:val="en-US"/>
              </w:rPr>
            </w:pPr>
          </w:p>
        </w:tc>
        <w:tc>
          <w:tcPr>
            <w:tcW w:w="8647" w:type="dxa"/>
            <w:shd w:val="clear" w:color="auto" w:fill="BDD6EE" w:themeFill="accent1" w:themeFillTint="66"/>
            <w:vAlign w:val="center"/>
          </w:tcPr>
          <w:p w:rsidR="004E23DE" w:rsidRPr="00961C24" w:rsidRDefault="004E23DE" w:rsidP="008F35BF">
            <w:pPr>
              <w:pStyle w:val="NoSpacing"/>
              <w:jc w:val="center"/>
              <w:rPr>
                <w:rFonts w:asciiTheme="majorHAnsi" w:hAnsiTheme="majorHAnsi" w:cstheme="majorHAnsi"/>
                <w:b/>
                <w:lang w:val="en-US"/>
              </w:rPr>
            </w:pPr>
            <w:r w:rsidRPr="00961C24">
              <w:rPr>
                <w:rFonts w:asciiTheme="majorHAnsi" w:hAnsiTheme="majorHAnsi" w:cstheme="majorHAnsi"/>
                <w:b/>
                <w:lang w:val="en-US"/>
              </w:rPr>
              <w:t>Ngày 1 – Tư duy Sáng tạo</w:t>
            </w:r>
          </w:p>
        </w:tc>
      </w:tr>
      <w:tr w:rsidR="004E23DE" w:rsidRPr="008B4C27" w:rsidTr="004E23DE">
        <w:tc>
          <w:tcPr>
            <w:tcW w:w="1129"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7h30 – 8h00</w:t>
            </w:r>
          </w:p>
        </w:tc>
        <w:tc>
          <w:tcPr>
            <w:tcW w:w="8647"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Tập trung - ổn định – gọi đt cho phụ huynh đến trễ</w:t>
            </w:r>
          </w:p>
        </w:tc>
      </w:tr>
      <w:tr w:rsidR="004E23DE" w:rsidRPr="008B4C27" w:rsidTr="004E23DE">
        <w:tc>
          <w:tcPr>
            <w:tcW w:w="1129"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8h00 – 8h30</w:t>
            </w:r>
          </w:p>
        </w:tc>
        <w:tc>
          <w:tcPr>
            <w:tcW w:w="8647"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b/>
                <w:lang w:val="en-US"/>
              </w:rPr>
              <w:t>Khởi động chung:</w:t>
            </w:r>
            <w:r w:rsidRPr="00961C24">
              <w:rPr>
                <w:rFonts w:asciiTheme="majorHAnsi" w:hAnsiTheme="majorHAnsi" w:cstheme="majorHAnsi"/>
                <w:lang w:val="en-US"/>
              </w:rPr>
              <w:t xml:space="preserve"> vòng tròn lớn cả lớp </w:t>
            </w:r>
          </w:p>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 Nhớ tên (hoặc một số trò chơi với Tên gọi)</w:t>
            </w:r>
          </w:p>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 Tập đếm số cơ bản: 1; 1-2; 1-2-3; 1-2-3-4…</w:t>
            </w:r>
          </w:p>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 Tìm người bí ẩn: 1 ngườingồi trong vòngtròn thay đổiđộngtác trên 1 nềnnhạc, mọingườilàm theo; người đi tìmphải ra ngoài, khi có hiệulệnhmớivào bên trong.</w:t>
            </w:r>
          </w:p>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 Cheer banana; cheer ăn cơm</w:t>
            </w:r>
          </w:p>
        </w:tc>
      </w:tr>
      <w:tr w:rsidR="004E23DE" w:rsidRPr="008B4C27" w:rsidTr="004E23DE">
        <w:tc>
          <w:tcPr>
            <w:tcW w:w="1129"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8h30 – 9h00</w:t>
            </w:r>
          </w:p>
        </w:tc>
        <w:tc>
          <w:tcPr>
            <w:tcW w:w="8647" w:type="dxa"/>
          </w:tcPr>
          <w:p w:rsidR="004E23DE" w:rsidRPr="00961C24" w:rsidRDefault="004E23DE" w:rsidP="008F35BF">
            <w:pPr>
              <w:rPr>
                <w:rFonts w:asciiTheme="majorHAnsi" w:hAnsiTheme="majorHAnsi" w:cstheme="majorHAnsi"/>
                <w:b/>
                <w:sz w:val="28"/>
                <w:szCs w:val="28"/>
              </w:rPr>
            </w:pPr>
            <w:r w:rsidRPr="00961C24">
              <w:rPr>
                <w:rFonts w:asciiTheme="majorHAnsi" w:hAnsiTheme="majorHAnsi" w:cstheme="majorHAnsi"/>
                <w:sz w:val="28"/>
                <w:szCs w:val="28"/>
              </w:rPr>
              <w:t xml:space="preserve">Học về sự sáng tạo </w:t>
            </w:r>
            <w:r w:rsidRPr="00961C24">
              <w:rPr>
                <w:rFonts w:asciiTheme="majorHAnsi" w:hAnsiTheme="majorHAnsi" w:cstheme="majorHAnsi"/>
                <w:b/>
                <w:sz w:val="28"/>
                <w:szCs w:val="28"/>
              </w:rPr>
              <w:t xml:space="preserve">ATY prism mini - </w:t>
            </w:r>
          </w:p>
          <w:p w:rsidR="004E23DE" w:rsidRPr="00961C24" w:rsidRDefault="004E23DE" w:rsidP="008F35BF">
            <w:pPr>
              <w:rPr>
                <w:rFonts w:asciiTheme="majorHAnsi" w:hAnsiTheme="majorHAnsi" w:cstheme="majorHAnsi"/>
                <w:sz w:val="28"/>
                <w:szCs w:val="28"/>
              </w:rPr>
            </w:pPr>
            <w:r w:rsidRPr="00961C24">
              <w:rPr>
                <w:rFonts w:asciiTheme="majorHAnsi" w:hAnsiTheme="majorHAnsi" w:cstheme="majorHAnsi"/>
                <w:sz w:val="28"/>
                <w:szCs w:val="28"/>
              </w:rPr>
              <w:t xml:space="preserve">Xếp thành hình các con vật </w:t>
            </w:r>
          </w:p>
          <w:p w:rsidR="004E23DE" w:rsidRPr="00961C24" w:rsidRDefault="004E23DE" w:rsidP="004E23DE">
            <w:pPr>
              <w:pStyle w:val="ListParagraph"/>
              <w:numPr>
                <w:ilvl w:val="0"/>
                <w:numId w:val="2"/>
              </w:numPr>
              <w:spacing w:after="0"/>
              <w:ind w:right="0"/>
              <w:rPr>
                <w:rFonts w:asciiTheme="majorHAnsi" w:hAnsiTheme="majorHAnsi" w:cstheme="majorHAnsi"/>
                <w:sz w:val="28"/>
                <w:szCs w:val="28"/>
              </w:rPr>
            </w:pPr>
            <w:r w:rsidRPr="00961C24">
              <w:rPr>
                <w:rFonts w:asciiTheme="majorHAnsi" w:hAnsiTheme="majorHAnsi" w:cstheme="majorHAnsi"/>
                <w:sz w:val="28"/>
                <w:szCs w:val="28"/>
              </w:rPr>
              <w:t>Tam giác</w:t>
            </w:r>
          </w:p>
          <w:p w:rsidR="004E23DE" w:rsidRPr="00961C24" w:rsidRDefault="004E23DE" w:rsidP="004E23DE">
            <w:pPr>
              <w:pStyle w:val="ListParagraph"/>
              <w:numPr>
                <w:ilvl w:val="0"/>
                <w:numId w:val="2"/>
              </w:numPr>
              <w:spacing w:after="0"/>
              <w:ind w:right="0"/>
              <w:rPr>
                <w:rFonts w:asciiTheme="majorHAnsi" w:hAnsiTheme="majorHAnsi" w:cstheme="majorHAnsi"/>
                <w:sz w:val="28"/>
                <w:szCs w:val="28"/>
              </w:rPr>
            </w:pPr>
            <w:r w:rsidRPr="00961C24">
              <w:rPr>
                <w:rFonts w:asciiTheme="majorHAnsi" w:hAnsiTheme="majorHAnsi" w:cstheme="majorHAnsi"/>
                <w:sz w:val="28"/>
                <w:szCs w:val="28"/>
              </w:rPr>
              <w:t>Chiếc thuyền</w:t>
            </w:r>
          </w:p>
          <w:p w:rsidR="004E23DE" w:rsidRPr="00961C24" w:rsidRDefault="004E23DE" w:rsidP="004E23DE">
            <w:pPr>
              <w:pStyle w:val="ListParagraph"/>
              <w:numPr>
                <w:ilvl w:val="0"/>
                <w:numId w:val="2"/>
              </w:numPr>
              <w:spacing w:after="0"/>
              <w:ind w:right="0"/>
              <w:rPr>
                <w:rFonts w:asciiTheme="majorHAnsi" w:hAnsiTheme="majorHAnsi" w:cstheme="majorHAnsi"/>
                <w:sz w:val="28"/>
                <w:szCs w:val="28"/>
              </w:rPr>
            </w:pPr>
            <w:r w:rsidRPr="00961C24">
              <w:rPr>
                <w:rFonts w:asciiTheme="majorHAnsi" w:hAnsiTheme="majorHAnsi" w:cstheme="majorHAnsi"/>
                <w:sz w:val="28"/>
                <w:szCs w:val="28"/>
              </w:rPr>
              <w:t>Con rắn</w:t>
            </w:r>
          </w:p>
          <w:p w:rsidR="004E23DE" w:rsidRPr="00961C24" w:rsidRDefault="004E23DE" w:rsidP="004E23DE">
            <w:pPr>
              <w:pStyle w:val="ListParagraph"/>
              <w:numPr>
                <w:ilvl w:val="0"/>
                <w:numId w:val="2"/>
              </w:numPr>
              <w:spacing w:after="0"/>
              <w:ind w:right="0"/>
              <w:rPr>
                <w:rFonts w:asciiTheme="majorHAnsi" w:hAnsiTheme="majorHAnsi" w:cstheme="majorHAnsi"/>
                <w:sz w:val="28"/>
                <w:szCs w:val="28"/>
              </w:rPr>
            </w:pPr>
            <w:r w:rsidRPr="00961C24">
              <w:rPr>
                <w:rFonts w:asciiTheme="majorHAnsi" w:hAnsiTheme="majorHAnsi" w:cstheme="majorHAnsi"/>
                <w:sz w:val="28"/>
                <w:szCs w:val="28"/>
              </w:rPr>
              <w:t xml:space="preserve">Chó </w:t>
            </w:r>
          </w:p>
          <w:p w:rsidR="004E23DE" w:rsidRPr="00961C24" w:rsidRDefault="004E23DE" w:rsidP="008F35BF">
            <w:pPr>
              <w:pStyle w:val="ListParagraph"/>
              <w:spacing w:after="0"/>
              <w:ind w:left="420"/>
              <w:rPr>
                <w:rFonts w:asciiTheme="majorHAnsi" w:hAnsiTheme="majorHAnsi" w:cstheme="majorHAnsi"/>
                <w:sz w:val="28"/>
                <w:szCs w:val="28"/>
              </w:rPr>
            </w:pPr>
          </w:p>
          <w:p w:rsidR="004E23DE" w:rsidRPr="00961C24" w:rsidRDefault="004E23DE" w:rsidP="008F35BF">
            <w:pPr>
              <w:ind w:left="60"/>
              <w:rPr>
                <w:rFonts w:asciiTheme="majorHAnsi" w:hAnsiTheme="majorHAnsi" w:cstheme="majorHAnsi"/>
                <w:b/>
                <w:sz w:val="28"/>
                <w:szCs w:val="28"/>
              </w:rPr>
            </w:pPr>
            <w:r w:rsidRPr="00961C24">
              <w:rPr>
                <w:rFonts w:asciiTheme="majorHAnsi" w:hAnsiTheme="majorHAnsi" w:cstheme="majorHAnsi"/>
                <w:b/>
                <w:sz w:val="28"/>
                <w:szCs w:val="28"/>
              </w:rPr>
              <w:t>Có tính tổng số của từng thử thách</w:t>
            </w:r>
          </w:p>
        </w:tc>
      </w:tr>
      <w:tr w:rsidR="004E23DE" w:rsidRPr="008B4C27" w:rsidTr="004E23DE">
        <w:tc>
          <w:tcPr>
            <w:tcW w:w="1129"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9h00 – 9h45</w:t>
            </w:r>
          </w:p>
        </w:tc>
        <w:tc>
          <w:tcPr>
            <w:tcW w:w="8647"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b/>
                <w:lang w:val="en-US"/>
              </w:rPr>
              <w:t>Concept-Team-building “Ngôi nhà namecard”</w:t>
            </w:r>
          </w:p>
          <w:p w:rsidR="004E23DE" w:rsidRPr="00961C24" w:rsidRDefault="004E23DE" w:rsidP="008F35BF">
            <w:pPr>
              <w:pStyle w:val="NoSpacing"/>
              <w:rPr>
                <w:rFonts w:asciiTheme="majorHAnsi" w:hAnsiTheme="majorHAnsi" w:cstheme="majorHAnsi"/>
                <w:lang w:val="en-US"/>
              </w:rPr>
            </w:pPr>
          </w:p>
        </w:tc>
      </w:tr>
      <w:tr w:rsidR="004E23DE" w:rsidRPr="008B4C27" w:rsidTr="004E23DE">
        <w:tc>
          <w:tcPr>
            <w:tcW w:w="1129"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9h45 – 10h15</w:t>
            </w:r>
          </w:p>
        </w:tc>
        <w:tc>
          <w:tcPr>
            <w:tcW w:w="8647" w:type="dxa"/>
          </w:tcPr>
          <w:p w:rsidR="004E23DE" w:rsidRPr="00961C24" w:rsidRDefault="004E23DE" w:rsidP="008F35BF">
            <w:pPr>
              <w:pStyle w:val="NoSpacing"/>
              <w:rPr>
                <w:rFonts w:asciiTheme="majorHAnsi" w:hAnsiTheme="majorHAnsi" w:cstheme="majorHAnsi"/>
                <w:b/>
                <w:lang w:val="en-US"/>
              </w:rPr>
            </w:pPr>
            <w:r w:rsidRPr="00961C24">
              <w:rPr>
                <w:rFonts w:asciiTheme="majorHAnsi" w:hAnsiTheme="majorHAnsi" w:cstheme="majorHAnsi"/>
                <w:b/>
                <w:lang w:val="en-US"/>
              </w:rPr>
              <w:t>Đúc kết hoạt động buổi sáng</w:t>
            </w:r>
          </w:p>
          <w:p w:rsidR="004E23DE" w:rsidRPr="00961C24" w:rsidRDefault="004E23DE" w:rsidP="004E23DE">
            <w:pPr>
              <w:pStyle w:val="NoSpacing"/>
              <w:numPr>
                <w:ilvl w:val="0"/>
                <w:numId w:val="2"/>
              </w:numPr>
              <w:rPr>
                <w:rFonts w:asciiTheme="majorHAnsi" w:hAnsiTheme="majorHAnsi" w:cstheme="majorHAnsi"/>
                <w:lang w:val="en-US"/>
              </w:rPr>
            </w:pPr>
            <w:r w:rsidRPr="00961C24">
              <w:rPr>
                <w:rFonts w:asciiTheme="majorHAnsi" w:hAnsiTheme="majorHAnsi" w:cstheme="majorHAnsi"/>
                <w:lang w:val="en-US"/>
              </w:rPr>
              <w:t xml:space="preserve">Bài học nền tảng về tư duy tích cực: đơn giản hóa vấn đề; sắp xếp trật tự để làm mọi việc dễ dàng hơn; luôn biết tự bắt đầu lại; </w:t>
            </w:r>
          </w:p>
          <w:p w:rsidR="004E23DE" w:rsidRPr="00961C24" w:rsidRDefault="004E23DE" w:rsidP="004E23DE">
            <w:pPr>
              <w:pStyle w:val="NoSpacing"/>
              <w:numPr>
                <w:ilvl w:val="0"/>
                <w:numId w:val="2"/>
              </w:numPr>
              <w:rPr>
                <w:rFonts w:asciiTheme="majorHAnsi" w:hAnsiTheme="majorHAnsi" w:cstheme="majorHAnsi"/>
                <w:lang w:val="en-US"/>
              </w:rPr>
            </w:pPr>
            <w:r w:rsidRPr="00961C24">
              <w:rPr>
                <w:rFonts w:asciiTheme="majorHAnsi" w:hAnsiTheme="majorHAnsi" w:cstheme="majorHAnsi"/>
                <w:lang w:val="en-US"/>
              </w:rPr>
              <w:t>Bắt lỗi trong tư duy thông thường để có những thay đổi tích cực</w:t>
            </w:r>
            <w:r w:rsidR="00961C24">
              <w:rPr>
                <w:rFonts w:asciiTheme="majorHAnsi" w:hAnsiTheme="majorHAnsi" w:cstheme="majorHAnsi"/>
                <w:lang w:val="en-US"/>
              </w:rPr>
              <w:t>.</w:t>
            </w:r>
          </w:p>
        </w:tc>
      </w:tr>
      <w:tr w:rsidR="004E23DE" w:rsidRPr="008B4C27" w:rsidTr="004E23DE">
        <w:tc>
          <w:tcPr>
            <w:tcW w:w="1129"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10h15 – 11h15</w:t>
            </w:r>
          </w:p>
        </w:tc>
        <w:tc>
          <w:tcPr>
            <w:tcW w:w="8647"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b/>
                <w:lang w:val="en-US"/>
              </w:rPr>
              <w:t>Tập dân vũ</w:t>
            </w:r>
          </w:p>
        </w:tc>
      </w:tr>
      <w:tr w:rsidR="004E23DE" w:rsidRPr="008B4C27" w:rsidTr="004E23DE">
        <w:tc>
          <w:tcPr>
            <w:tcW w:w="1129"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11h15 – 14h00</w:t>
            </w:r>
          </w:p>
        </w:tc>
        <w:tc>
          <w:tcPr>
            <w:tcW w:w="8647"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Ăn trưa – nghỉ trưa</w:t>
            </w:r>
          </w:p>
        </w:tc>
      </w:tr>
      <w:tr w:rsidR="004E23DE" w:rsidRPr="008B4C27" w:rsidTr="004E23DE">
        <w:tc>
          <w:tcPr>
            <w:tcW w:w="1129"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14h00 – 14h45</w:t>
            </w:r>
          </w:p>
        </w:tc>
        <w:tc>
          <w:tcPr>
            <w:tcW w:w="8647"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 xml:space="preserve">Khởi động </w:t>
            </w:r>
          </w:p>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b/>
                <w:lang w:val="en-US"/>
              </w:rPr>
              <w:t>Cup Game</w:t>
            </w:r>
          </w:p>
        </w:tc>
      </w:tr>
      <w:tr w:rsidR="004E23DE" w:rsidRPr="008B4C27" w:rsidTr="004E23DE">
        <w:tc>
          <w:tcPr>
            <w:tcW w:w="1129" w:type="dxa"/>
          </w:tcPr>
          <w:p w:rsidR="004E23DE" w:rsidRPr="00961C24" w:rsidRDefault="004E23DE" w:rsidP="008F35BF">
            <w:pPr>
              <w:pStyle w:val="NoSpacing"/>
              <w:rPr>
                <w:rFonts w:asciiTheme="majorHAnsi" w:hAnsiTheme="majorHAnsi" w:cstheme="majorHAnsi"/>
                <w:lang w:val="en-US"/>
              </w:rPr>
            </w:pPr>
            <w:r w:rsidRPr="00961C24">
              <w:rPr>
                <w:rFonts w:asciiTheme="majorHAnsi" w:hAnsiTheme="majorHAnsi" w:cstheme="majorHAnsi"/>
                <w:lang w:val="en-US"/>
              </w:rPr>
              <w:t>14h45 – 16h30</w:t>
            </w:r>
          </w:p>
        </w:tc>
        <w:tc>
          <w:tcPr>
            <w:tcW w:w="8647" w:type="dxa"/>
          </w:tcPr>
          <w:p w:rsidR="004E23DE" w:rsidRPr="00961C24" w:rsidRDefault="004E23DE" w:rsidP="008F35BF">
            <w:pPr>
              <w:pStyle w:val="NoSpacing"/>
              <w:rPr>
                <w:rFonts w:asciiTheme="majorHAnsi" w:hAnsiTheme="majorHAnsi" w:cstheme="majorHAnsi"/>
                <w:b/>
                <w:lang w:val="en-US"/>
              </w:rPr>
            </w:pPr>
            <w:r w:rsidRPr="00961C24">
              <w:rPr>
                <w:rFonts w:asciiTheme="majorHAnsi" w:hAnsiTheme="majorHAnsi" w:cstheme="majorHAnsi"/>
                <w:lang w:val="en-US"/>
              </w:rPr>
              <w:t xml:space="preserve">Bài giảng </w:t>
            </w:r>
            <w:r w:rsidRPr="00961C24">
              <w:rPr>
                <w:rFonts w:asciiTheme="majorHAnsi" w:hAnsiTheme="majorHAnsi" w:cstheme="majorHAnsi"/>
                <w:b/>
                <w:lang w:val="en-US"/>
              </w:rPr>
              <w:t>Tư duy sáng tạo trong đời sống</w:t>
            </w:r>
          </w:p>
        </w:tc>
      </w:tr>
    </w:tbl>
    <w:p w:rsidR="00D85638" w:rsidRPr="008B4C27" w:rsidRDefault="00D85638" w:rsidP="00D85638">
      <w:pPr>
        <w:jc w:val="center"/>
        <w:rPr>
          <w:rFonts w:asciiTheme="majorHAnsi" w:hAnsiTheme="majorHAnsi" w:cstheme="majorHAnsi"/>
          <w:b/>
        </w:rPr>
      </w:pPr>
    </w:p>
    <w:p w:rsidR="00D85638" w:rsidRPr="008B4C27" w:rsidRDefault="00D85638" w:rsidP="00D85638">
      <w:pPr>
        <w:jc w:val="center"/>
        <w:rPr>
          <w:rFonts w:asciiTheme="majorHAnsi" w:hAnsiTheme="majorHAnsi" w:cstheme="majorHAnsi"/>
          <w:b/>
        </w:rPr>
      </w:pPr>
    </w:p>
    <w:p w:rsidR="00D85638" w:rsidRPr="008B4C27" w:rsidRDefault="00D85638" w:rsidP="00D85638">
      <w:pPr>
        <w:jc w:val="center"/>
        <w:rPr>
          <w:rFonts w:asciiTheme="majorHAnsi" w:hAnsiTheme="majorHAnsi" w:cstheme="majorHAnsi"/>
          <w:b/>
        </w:rPr>
      </w:pPr>
    </w:p>
    <w:p w:rsidR="00D85638" w:rsidRPr="008B4C27" w:rsidRDefault="00D85638" w:rsidP="00D85638">
      <w:pPr>
        <w:jc w:val="center"/>
        <w:rPr>
          <w:rFonts w:asciiTheme="majorHAnsi" w:hAnsiTheme="majorHAnsi" w:cstheme="majorHAnsi"/>
          <w:b/>
        </w:rPr>
      </w:pPr>
      <w:bookmarkStart w:id="0" w:name="_GoBack"/>
      <w:bookmarkEnd w:id="0"/>
    </w:p>
    <w:sectPr w:rsidR="00D85638" w:rsidRPr="008B4C27" w:rsidSect="003070C3">
      <w:pgSz w:w="11906" w:h="16838" w:code="9"/>
      <w:pgMar w:top="851" w:right="1134" w:bottom="28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51BC4"/>
    <w:multiLevelType w:val="hybridMultilevel"/>
    <w:tmpl w:val="35F68D8A"/>
    <w:lvl w:ilvl="0" w:tplc="CEB0EEB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4234DC"/>
    <w:multiLevelType w:val="hybridMultilevel"/>
    <w:tmpl w:val="3B22058C"/>
    <w:lvl w:ilvl="0" w:tplc="49A82C5C">
      <w:numFmt w:val="bullet"/>
      <w:lvlText w:val="-"/>
      <w:lvlJc w:val="left"/>
      <w:pPr>
        <w:ind w:left="420" w:hanging="360"/>
      </w:pPr>
      <w:rPr>
        <w:rFonts w:ascii="Cambria" w:eastAsia="Arial" w:hAnsi="Cambria"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15CEB"/>
    <w:rsid w:val="00027B31"/>
    <w:rsid w:val="003070C3"/>
    <w:rsid w:val="004760DD"/>
    <w:rsid w:val="004E23DE"/>
    <w:rsid w:val="00715CEB"/>
    <w:rsid w:val="0079054C"/>
    <w:rsid w:val="007D0251"/>
    <w:rsid w:val="008B4C27"/>
    <w:rsid w:val="00945820"/>
    <w:rsid w:val="00961C24"/>
    <w:rsid w:val="00A846D1"/>
    <w:rsid w:val="00AF24DA"/>
    <w:rsid w:val="00C435BC"/>
    <w:rsid w:val="00D856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638"/>
    <w:pPr>
      <w:spacing w:after="120" w:line="240" w:lineRule="auto"/>
      <w:ind w:left="72" w:right="72"/>
    </w:pPr>
    <w:rPr>
      <w:rFonts w:ascii="Calibri" w:eastAsia="Times New Roman" w:hAnsi="Calibri"/>
      <w:kern w:val="22"/>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638"/>
    <w:pPr>
      <w:ind w:left="720"/>
      <w:contextualSpacing/>
    </w:pPr>
  </w:style>
  <w:style w:type="paragraph" w:styleId="NoSpacing">
    <w:name w:val="No Spacing"/>
    <w:uiPriority w:val="1"/>
    <w:qFormat/>
    <w:rsid w:val="004E23DE"/>
    <w:pPr>
      <w:spacing w:after="0" w:line="240" w:lineRule="auto"/>
    </w:pPr>
  </w:style>
  <w:style w:type="table" w:styleId="TableGrid">
    <w:name w:val="Table Grid"/>
    <w:basedOn w:val="TableNormal"/>
    <w:uiPriority w:val="39"/>
    <w:rsid w:val="004E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Hiếu Đỗ</dc:creator>
  <cp:lastModifiedBy>DuyThinh</cp:lastModifiedBy>
  <cp:revision>2</cp:revision>
  <cp:lastPrinted>2015-05-19T07:46:00Z</cp:lastPrinted>
  <dcterms:created xsi:type="dcterms:W3CDTF">2015-05-26T04:01:00Z</dcterms:created>
  <dcterms:modified xsi:type="dcterms:W3CDTF">2015-05-26T04:01:00Z</dcterms:modified>
</cp:coreProperties>
</file>