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1985"/>
          <w:tab w:val="center" w:pos="7371"/>
        </w:tabs>
        <w:spacing w:after="0" w:line="240" w:lineRule="auto"/>
        <w:ind w:left="-142" w:right="-426" w:hanging="992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0.0" w:type="dxa"/>
        <w:tblLayout w:type="fixed"/>
        <w:tblLook w:val="0000"/>
      </w:tblPr>
      <w:tblGrid>
        <w:gridCol w:w="4500"/>
        <w:gridCol w:w="6120"/>
        <w:tblGridChange w:id="0">
          <w:tblGrid>
            <w:gridCol w:w="4500"/>
            <w:gridCol w:w="612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LIÊN ĐOÀN LAO ĐỘNG QUẬN 1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CĐCS………………………………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220996</wp:posOffset>
                      </wp:positionV>
                      <wp:extent cx="9779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7050" y="378000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220996</wp:posOffset>
                      </wp:positionV>
                      <wp:extent cx="97790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79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CỘNG HÒA XÃ HỘI CHỦ NGHĨA VIỆT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Độc lập – Tự do – Hạnh phúc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17796</wp:posOffset>
                      </wp:positionV>
                      <wp:extent cx="197612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57940" y="3780000"/>
                                <a:ext cx="1976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17796</wp:posOffset>
                      </wp:positionV>
                      <wp:extent cx="197612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612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Quận 1, ngày      tháng      năm 2021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DANH SÁCH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Đề xuất chi hỗ trợ cho đoàn viên, người lao động bị ảnh hưởng bởi dịch Covid-19 trong đợt bùng phát dịch lần thứ 4 (từ ngày 27/4/2021)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.664979757085"/>
        <w:gridCol w:w="2178.5956477732793"/>
        <w:gridCol w:w="1471.5005060728745"/>
        <w:gridCol w:w="1817.7834008097168"/>
        <w:gridCol w:w="1845.2277327935224"/>
        <w:gridCol w:w="1845.2277327935224"/>
        <w:tblGridChange w:id="0">
          <w:tblGrid>
            <w:gridCol w:w="411.664979757085"/>
            <w:gridCol w:w="2178.5956477732793"/>
            <w:gridCol w:w="1471.5005060728745"/>
            <w:gridCol w:w="1817.7834008097168"/>
            <w:gridCol w:w="1845.2277327935224"/>
            <w:gridCol w:w="1845.227732793522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Họ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Chức vụ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Diễn giải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(ghi cụ thể đối tượng chăm lo và hoàn cảnh gia đình)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Số điện thoại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Số tài khoản ngân hàng (đối với cá nhân không thể nhận tiền mặt)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ind w:right="-1188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ind w:right="-1188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ind w:right="-1188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3.0" w:type="dxa"/>
        <w:jc w:val="left"/>
        <w:tblInd w:w="0.0" w:type="dxa"/>
        <w:tblLayout w:type="fixed"/>
        <w:tblLook w:val="0000"/>
      </w:tblPr>
      <w:tblGrid>
        <w:gridCol w:w="4968"/>
        <w:gridCol w:w="4785"/>
        <w:tblGridChange w:id="0">
          <w:tblGrid>
            <w:gridCol w:w="4968"/>
            <w:gridCol w:w="478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XÁC NHẬN CỦA LÃNH ĐẠO ĐƠN VỊ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/CẤP ỦY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TM. BAN CHẤP HÀNH CĐCS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CHỦ TỊCH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276" w:top="1080" w:left="1418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vi-V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harCharCharChar">
    <w:name w:val="Char Char Char Char"/>
    <w:basedOn w:val="Normal"/>
    <w:next w:val="CharCharCharChar"/>
    <w:autoRedefine w:val="0"/>
    <w:hidden w:val="0"/>
    <w:qFormat w:val="0"/>
    <w:pPr>
      <w:pageBreakBefore w:val="1"/>
      <w:suppressAutoHyphens w:val="1"/>
      <w:spacing w:after="100" w:afterAutospacing="1" w:before="100" w:beforeAutospacing="1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ahoma" w:cs="Times New Roman" w:eastAsia="Times New Roman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suppressAutoHyphens w:val="1"/>
      <w:spacing w:after="60" w:line="276" w:lineRule="auto"/>
      <w:ind w:leftChars="-1" w:rightChars="0" w:firstLineChars="-1"/>
      <w:jc w:val="center"/>
      <w:textDirection w:val="btLr"/>
      <w:textAlignment w:val="top"/>
      <w:outlineLvl w:val="1"/>
    </w:pPr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vi-VN"/>
    </w:rPr>
  </w:style>
  <w:style w:type="character" w:styleId="SubtitleChar">
    <w:name w:val="Subtitle Char"/>
    <w:next w:val="SubtitleChar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val="vi-VN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vi-VN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vi-VN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vi-VN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vi-VN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60" w:line="276" w:lineRule="auto"/>
      <w:jc w:val="center"/>
    </w:pPr>
    <w:rPr>
      <w:rFonts w:ascii="Cambria" w:cs="Cambria" w:eastAsia="Cambria" w:hAnsi="Cambria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HmRWzrDOElFZ3BQ/m32DVkXc+A==">AMUW2mXjN0wgaTdwwGw2k/sRFZ7hT/Axf8HqjWnOGOfNJmcmySqvaE0woEeDJTllAgOKEGvbNdTqGAk648329snvKUmUQjNo3f3zQc+TdP4KMC9KMp9YSGs=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2021-05-31T04:18:00Z</dcterms:created>
  <dc:creator>May CT</dc:creator>
</cp:coreProperties>
</file>